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5E" w:rsidRDefault="004C20A5" w:rsidP="00D45E5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15">
        <w:rPr>
          <w:rFonts w:ascii="Times New Roman" w:hAnsi="Times New Roman" w:cs="Times New Roman"/>
          <w:b/>
          <w:sz w:val="28"/>
          <w:szCs w:val="28"/>
        </w:rPr>
        <w:t>НОВОЕ О ДАЧНОМ ХОЗЯЙСТВЕ</w:t>
      </w:r>
    </w:p>
    <w:p w:rsidR="00226915" w:rsidRPr="00226915" w:rsidRDefault="00226915" w:rsidP="00D45E5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5E" w:rsidRPr="00D45E5E" w:rsidRDefault="00D45E5E" w:rsidP="00D45E5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E5E">
        <w:rPr>
          <w:rFonts w:ascii="Times New Roman" w:hAnsi="Times New Roman" w:cs="Times New Roman"/>
          <w:sz w:val="28"/>
          <w:szCs w:val="28"/>
        </w:rPr>
        <w:t>Готовится к выходу в свет закон о садоводстве, огородничестве и дачном хозяйстве</w:t>
      </w:r>
      <w:r w:rsidR="008F1C65">
        <w:rPr>
          <w:rFonts w:ascii="Times New Roman" w:hAnsi="Times New Roman" w:cs="Times New Roman"/>
          <w:sz w:val="28"/>
          <w:szCs w:val="28"/>
        </w:rPr>
        <w:t>, который урегулирует правоотношения между участниками товариществ и внесет ясность о строениях, возводимых на таких участках.</w:t>
      </w:r>
      <w:r w:rsidRPr="00D45E5E">
        <w:rPr>
          <w:rFonts w:ascii="Times New Roman" w:hAnsi="Times New Roman" w:cs="Times New Roman"/>
          <w:sz w:val="28"/>
          <w:szCs w:val="28"/>
        </w:rPr>
        <w:t xml:space="preserve"> Проект закона, в том числе, определяет особенности правового положения некоммерческих организаций, создаваемых гражданами для ведения садоводства и дачного хозяйства. </w:t>
      </w:r>
    </w:p>
    <w:p w:rsidR="00D45E5E" w:rsidRPr="00D45E5E" w:rsidRDefault="00D45E5E" w:rsidP="0087310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E5E">
        <w:rPr>
          <w:rFonts w:ascii="Times New Roman" w:hAnsi="Times New Roman" w:cs="Times New Roman"/>
          <w:sz w:val="28"/>
          <w:szCs w:val="28"/>
        </w:rPr>
        <w:t xml:space="preserve">В частности, из законодательства исчезнут такие организационно-правовые формы, как садоводческий, огороднический или дачный потребительский кооператив, садоводческое или дачное партнерство. Таким образом, количество организационно-правовых форм будет сокращено до двух: огороднического или садоводческого некоммерческого товарищества. </w:t>
      </w:r>
    </w:p>
    <w:p w:rsidR="00D45E5E" w:rsidRPr="00D45E5E" w:rsidRDefault="00D45E5E" w:rsidP="00D45E5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E5E">
        <w:rPr>
          <w:rFonts w:ascii="Times New Roman" w:hAnsi="Times New Roman" w:cs="Times New Roman"/>
          <w:sz w:val="28"/>
          <w:szCs w:val="28"/>
        </w:rPr>
        <w:t xml:space="preserve">Законопроект предлагает объединить понятие садового и дачного земельного участка с возможностью строительства на таких участках индивидуальных жилых домов с правом регистрации граждан, по аналогии строительства на участках, предназначенных для индивидуального жилищного строительства, а также садовых домов. Права на эти объекты будут подлежать государственной регистрации. При этом для строительства садового дома, предназначенного для сезонного пребывания граждан, не потребуется получение разрешения на строительство. </w:t>
      </w:r>
    </w:p>
    <w:p w:rsidR="00D45E5E" w:rsidRPr="00D45E5E" w:rsidRDefault="00D45E5E" w:rsidP="00D45E5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E5E">
        <w:rPr>
          <w:rFonts w:ascii="Times New Roman" w:hAnsi="Times New Roman" w:cs="Times New Roman"/>
          <w:sz w:val="28"/>
          <w:szCs w:val="28"/>
        </w:rPr>
        <w:t xml:space="preserve">Одной из важнейших составляющих законопроекта является четкое определение вида недвижимости, которую можно построить на земельном участке. Если гражданин собирается строить летний "садовый" домик, то разрешение на строительство ему не потребуется. </w:t>
      </w:r>
    </w:p>
    <w:p w:rsidR="00D45E5E" w:rsidRPr="00D45E5E" w:rsidRDefault="00D45E5E" w:rsidP="00D45E5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E5E">
        <w:rPr>
          <w:rFonts w:ascii="Times New Roman" w:hAnsi="Times New Roman" w:cs="Times New Roman"/>
          <w:sz w:val="28"/>
          <w:szCs w:val="28"/>
        </w:rPr>
        <w:t xml:space="preserve">Однако если возникло желание построить дом, пригодный для постоянного проживания, то для этого нужно соблюдать определенные законодательством условия. До начала строительства дома, пригодного для постоянного проживания, необходимо предоставить в орган местного самоуправления по месту нахождения земельного участка необходимые документы для получения разрешения на строительство. Если разрешение получено, то придерживаясь проекта строительства можно приступать к строительству. </w:t>
      </w:r>
    </w:p>
    <w:p w:rsidR="006426CA" w:rsidRDefault="00D45E5E" w:rsidP="00D45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E5E">
        <w:rPr>
          <w:rFonts w:ascii="Times New Roman" w:hAnsi="Times New Roman" w:cs="Times New Roman"/>
          <w:sz w:val="28"/>
          <w:szCs w:val="28"/>
        </w:rPr>
        <w:t xml:space="preserve">Когда дом, построенный согласно требованиям законодательства, будет возведен и введен в эксплуатацию, необходимо будет поставить его на кадастровый учет и зарегистрировать соответствующие права. </w:t>
      </w:r>
    </w:p>
    <w:p w:rsidR="00635257" w:rsidRDefault="009D73D7" w:rsidP="0063525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35257" w:rsidRPr="004C4053">
          <w:rPr>
            <w:rStyle w:val="a3"/>
            <w:rFonts w:ascii="Times New Roman" w:hAnsi="Times New Roman" w:cs="Times New Roman"/>
            <w:sz w:val="28"/>
            <w:szCs w:val="28"/>
          </w:rPr>
          <w:t>http://www.admbel.ru/detail.php?ELEMENT_ID=47812&amp;sphrase_id=97284</w:t>
        </w:r>
      </w:hyperlink>
    </w:p>
    <w:p w:rsidR="00635257" w:rsidRPr="00D45E5E" w:rsidRDefault="00635257" w:rsidP="006352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257" w:rsidRPr="00D45E5E" w:rsidSect="001C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E5E"/>
    <w:rsid w:val="001C1D5E"/>
    <w:rsid w:val="00226915"/>
    <w:rsid w:val="004C20A5"/>
    <w:rsid w:val="00635257"/>
    <w:rsid w:val="006426CA"/>
    <w:rsid w:val="0087310F"/>
    <w:rsid w:val="008F1C65"/>
    <w:rsid w:val="009D73D7"/>
    <w:rsid w:val="00D4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35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el.ru/detail.php?ELEMENT_ID=47812&amp;sphrase_id=97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</dc:creator>
  <cp:keywords/>
  <dc:description/>
  <cp:lastModifiedBy>Admin</cp:lastModifiedBy>
  <cp:revision>8</cp:revision>
  <dcterms:created xsi:type="dcterms:W3CDTF">2017-08-05T06:10:00Z</dcterms:created>
  <dcterms:modified xsi:type="dcterms:W3CDTF">2017-08-07T09:18:00Z</dcterms:modified>
</cp:coreProperties>
</file>